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456E3" w14:textId="77777777" w:rsidR="00DD1816" w:rsidRDefault="00DD1816" w:rsidP="00DD1816"/>
    <w:p w14:paraId="47663315" w14:textId="77777777" w:rsidR="00DD1816" w:rsidRDefault="00DD1816" w:rsidP="00DD1816">
      <w:pPr>
        <w:outlineLvl w:val="0"/>
        <w:rPr>
          <w:lang w:val="en-US" w:eastAsia="en-GB"/>
        </w:rPr>
      </w:pPr>
      <w:r>
        <w:rPr>
          <w:b/>
          <w:bCs/>
          <w:lang w:val="en-US" w:eastAsia="en-GB"/>
        </w:rPr>
        <w:t>From:</w:t>
      </w:r>
      <w:r>
        <w:rPr>
          <w:lang w:val="en-US" w:eastAsia="en-GB"/>
        </w:rPr>
        <w:t xml:space="preserve"> </w:t>
      </w:r>
      <w:hyperlink r:id="rId5" w:history="1">
        <w:r>
          <w:rPr>
            <w:rStyle w:val="Hyperlink"/>
            <w:lang w:val="en-US" w:eastAsia="en-GB"/>
          </w:rPr>
          <w:t>kelsey.hoppe@saferedge.com</w:t>
        </w:r>
      </w:hyperlink>
      <w:r>
        <w:rPr>
          <w:lang w:val="en-US" w:eastAsia="en-GB"/>
        </w:rPr>
        <w:t xml:space="preserve"> &lt;</w:t>
      </w:r>
      <w:hyperlink r:id="rId6" w:history="1">
        <w:r>
          <w:rPr>
            <w:rStyle w:val="Hyperlink"/>
            <w:lang w:val="en-US" w:eastAsia="en-GB"/>
          </w:rPr>
          <w:t>kelsey.hoppe@saferedge.com</w:t>
        </w:r>
      </w:hyperlink>
      <w:r>
        <w:rPr>
          <w:lang w:val="en-US" w:eastAsia="en-GB"/>
        </w:rPr>
        <w:t xml:space="preserve">&gt; </w:t>
      </w:r>
      <w:r>
        <w:rPr>
          <w:lang w:val="en-US" w:eastAsia="en-GB"/>
        </w:rPr>
        <w:br/>
      </w:r>
      <w:r>
        <w:rPr>
          <w:b/>
          <w:bCs/>
          <w:lang w:val="en-US" w:eastAsia="en-GB"/>
        </w:rPr>
        <w:t>Sent:</w:t>
      </w:r>
      <w:r>
        <w:rPr>
          <w:lang w:val="en-US" w:eastAsia="en-GB"/>
        </w:rPr>
        <w:t xml:space="preserve"> 14 May 2018 10:28</w:t>
      </w:r>
      <w:r>
        <w:rPr>
          <w:lang w:val="en-US" w:eastAsia="en-GB"/>
        </w:rPr>
        <w:br/>
      </w:r>
      <w:r>
        <w:rPr>
          <w:b/>
          <w:bCs/>
          <w:lang w:val="en-US" w:eastAsia="en-GB"/>
        </w:rPr>
        <w:t>To:</w:t>
      </w:r>
      <w:r>
        <w:rPr>
          <w:lang w:val="en-US" w:eastAsia="en-GB"/>
        </w:rPr>
        <w:t xml:space="preserve"> </w:t>
      </w:r>
      <w:hyperlink r:id="rId7" w:history="1">
        <w:r>
          <w:rPr>
            <w:rStyle w:val="Hyperlink"/>
            <w:lang w:val="en-US" w:eastAsia="en-GB"/>
          </w:rPr>
          <w:t>kelsey.hoppe@saferedge.com</w:t>
        </w:r>
      </w:hyperlink>
      <w:r>
        <w:rPr>
          <w:lang w:val="en-US" w:eastAsia="en-GB"/>
        </w:rPr>
        <w:br/>
      </w:r>
      <w:r>
        <w:rPr>
          <w:b/>
          <w:bCs/>
          <w:lang w:val="en-US" w:eastAsia="en-GB"/>
        </w:rPr>
        <w:t>Subject:</w:t>
      </w:r>
      <w:r>
        <w:rPr>
          <w:lang w:val="en-US" w:eastAsia="en-GB"/>
        </w:rPr>
        <w:t xml:space="preserve"> May 2018 - Safer Edge Consultant Email</w:t>
      </w:r>
    </w:p>
    <w:p w14:paraId="36C286C5" w14:textId="77777777" w:rsidR="00DD1816" w:rsidRDefault="00DD1816" w:rsidP="00DD1816"/>
    <w:p w14:paraId="5FB8FABF" w14:textId="77777777" w:rsidR="00DD1816" w:rsidRDefault="00DD1816" w:rsidP="00DD1816">
      <w:r>
        <w:t>Dear All,</w:t>
      </w:r>
    </w:p>
    <w:p w14:paraId="567860A7" w14:textId="77777777" w:rsidR="00DD1816" w:rsidRDefault="00DD1816" w:rsidP="00DD1816"/>
    <w:p w14:paraId="6320DCC1" w14:textId="77777777" w:rsidR="00DD1816" w:rsidRDefault="00DD1816" w:rsidP="00DD1816">
      <w:r>
        <w:t xml:space="preserve">Spring seems to have officially arrived making history with three full days of good weather over a bank holiday weekend. Luckily, we have another bank holiday weekend coming up and I expect it to pour throughout. Over the past month we’ve had some news which I wanted to share… </w:t>
      </w:r>
    </w:p>
    <w:p w14:paraId="7EC1BC24" w14:textId="77777777" w:rsidR="00DD1816" w:rsidRDefault="00DD1816" w:rsidP="00DD1816"/>
    <w:p w14:paraId="695B9DB9" w14:textId="77777777" w:rsidR="00DD1816" w:rsidRDefault="00DD1816" w:rsidP="00DD1816">
      <w:pPr>
        <w:rPr>
          <w:b/>
          <w:bCs/>
          <w:u w:val="single"/>
        </w:rPr>
      </w:pPr>
      <w:r>
        <w:rPr>
          <w:b/>
          <w:bCs/>
          <w:u w:val="single"/>
        </w:rPr>
        <w:t>Investigations Course</w:t>
      </w:r>
    </w:p>
    <w:p w14:paraId="7ABEAABB" w14:textId="77777777" w:rsidR="00DD1816" w:rsidRDefault="00DD1816" w:rsidP="00DD1816">
      <w:r>
        <w:t xml:space="preserve">In response to a number of requests from our ‘core’ clients (international organisations working in development) we’ve started an Investigations Course which is facilitated by </w:t>
      </w:r>
      <w:hyperlink r:id="rId8" w:history="1">
        <w:r>
          <w:rPr>
            <w:rStyle w:val="Hyperlink"/>
          </w:rPr>
          <w:t>Andrew Thomson</w:t>
        </w:r>
      </w:hyperlink>
      <w:r>
        <w:t xml:space="preserve">, a specialist in both investigations and cyber security. The course looks specifically at how organisations can get ahead of their safeguarding risk by proactive discovery of harm in their organisations. You can read more about it on our </w:t>
      </w:r>
      <w:hyperlink r:id="rId9" w:history="1">
        <w:r>
          <w:rPr>
            <w:rStyle w:val="Hyperlink"/>
          </w:rPr>
          <w:t>Safeguarding page</w:t>
        </w:r>
      </w:hyperlink>
      <w:r>
        <w:t xml:space="preserve"> on the website or read about the course </w:t>
      </w:r>
      <w:hyperlink r:id="rId10" w:history="1">
        <w:r>
          <w:rPr>
            <w:rStyle w:val="Hyperlink"/>
          </w:rPr>
          <w:t>here</w:t>
        </w:r>
      </w:hyperlink>
      <w:r>
        <w:t xml:space="preserve">. If you know of any organisations that are looking to meet their new obligations under the UK Charity Commission and/or DFID requirements this is a great way to demonstrate that. I’ve attached the course </w:t>
      </w:r>
      <w:proofErr w:type="gramStart"/>
      <w:r>
        <w:t>brochure  and</w:t>
      </w:r>
      <w:proofErr w:type="gramEnd"/>
      <w:r>
        <w:t xml:space="preserve"> please feel free to send along to anyone who might be interested. The next course in in London on 23-24 May.</w:t>
      </w:r>
    </w:p>
    <w:p w14:paraId="7FA8B0AE" w14:textId="77777777" w:rsidR="00DD1816" w:rsidRDefault="00DD1816" w:rsidP="00DD1816"/>
    <w:p w14:paraId="058F0105" w14:textId="77777777" w:rsidR="00DD1816" w:rsidRDefault="00DD1816" w:rsidP="00DD1816">
      <w:pPr>
        <w:rPr>
          <w:b/>
          <w:bCs/>
          <w:u w:val="single"/>
        </w:rPr>
      </w:pPr>
      <w:r>
        <w:rPr>
          <w:b/>
          <w:bCs/>
          <w:u w:val="single"/>
        </w:rPr>
        <w:t>HEAT 2.0</w:t>
      </w:r>
    </w:p>
    <w:p w14:paraId="5A26CF64" w14:textId="77777777" w:rsidR="00DD1816" w:rsidRDefault="00DD1816" w:rsidP="00DD1816">
      <w:r>
        <w:t xml:space="preserve">As you know, we’ve been running our HEAT course for five years now and it’s become a core course for us and participant organisations. We have another 15 courses running this year including Hi-HEATs and HEAT in Kenya and Jordan. That said, we believe that we need to position the course to best meet the needs of travellers to hostile and challenging environments both today </w:t>
      </w:r>
      <w:r>
        <w:rPr>
          <w:i/>
          <w:iCs/>
        </w:rPr>
        <w:t>and</w:t>
      </w:r>
      <w:r>
        <w:t xml:space="preserve"> in the future. To do this we’re beginning a process of re-imagining our HEAT courses and re-building them from the ground up to ensure that they are </w:t>
      </w:r>
      <w:proofErr w:type="gramStart"/>
      <w:r>
        <w:t>relevant, and</w:t>
      </w:r>
      <w:proofErr w:type="gramEnd"/>
      <w:r>
        <w:t xml:space="preserve"> provide the best value for money for our clients. We’re going to be creating a course which:</w:t>
      </w:r>
    </w:p>
    <w:p w14:paraId="1DEF2079" w14:textId="77777777" w:rsidR="00DD1816" w:rsidRDefault="00DD1816" w:rsidP="00DD1816">
      <w:pPr>
        <w:numPr>
          <w:ilvl w:val="0"/>
          <w:numId w:val="1"/>
        </w:numPr>
        <w:rPr>
          <w:rFonts w:eastAsia="Times New Roman"/>
        </w:rPr>
      </w:pPr>
      <w:r>
        <w:rPr>
          <w:rFonts w:eastAsia="Times New Roman"/>
        </w:rPr>
        <w:t>Meets the needs of those travelling to hostile environments</w:t>
      </w:r>
    </w:p>
    <w:p w14:paraId="79BD8012" w14:textId="77777777" w:rsidR="00DD1816" w:rsidRDefault="00DD1816" w:rsidP="00DD1816">
      <w:pPr>
        <w:numPr>
          <w:ilvl w:val="0"/>
          <w:numId w:val="1"/>
        </w:numPr>
        <w:rPr>
          <w:rFonts w:eastAsia="Times New Roman"/>
        </w:rPr>
      </w:pPr>
      <w:r>
        <w:rPr>
          <w:rFonts w:eastAsia="Times New Roman"/>
        </w:rPr>
        <w:t>At the greatest possible quality</w:t>
      </w:r>
    </w:p>
    <w:p w14:paraId="75E722A1" w14:textId="77777777" w:rsidR="00DD1816" w:rsidRDefault="00DD1816" w:rsidP="00DD1816">
      <w:pPr>
        <w:numPr>
          <w:ilvl w:val="0"/>
          <w:numId w:val="1"/>
        </w:numPr>
        <w:rPr>
          <w:rFonts w:eastAsia="Times New Roman"/>
        </w:rPr>
      </w:pPr>
      <w:r>
        <w:rPr>
          <w:rFonts w:eastAsia="Times New Roman"/>
        </w:rPr>
        <w:t>In the most flexible way</w:t>
      </w:r>
    </w:p>
    <w:p w14:paraId="3F287080" w14:textId="77777777" w:rsidR="00DD1816" w:rsidRDefault="00DD1816" w:rsidP="00DD1816">
      <w:pPr>
        <w:numPr>
          <w:ilvl w:val="0"/>
          <w:numId w:val="1"/>
        </w:numPr>
        <w:rPr>
          <w:rFonts w:eastAsia="Times New Roman"/>
        </w:rPr>
      </w:pPr>
      <w:r>
        <w:rPr>
          <w:rFonts w:eastAsia="Times New Roman"/>
        </w:rPr>
        <w:t>In the most dynamic way</w:t>
      </w:r>
    </w:p>
    <w:p w14:paraId="0D70BBA4" w14:textId="77777777" w:rsidR="00DD1816" w:rsidRDefault="00DD1816" w:rsidP="00DD1816">
      <w:pPr>
        <w:numPr>
          <w:ilvl w:val="0"/>
          <w:numId w:val="1"/>
        </w:numPr>
        <w:rPr>
          <w:rFonts w:eastAsia="Times New Roman"/>
        </w:rPr>
      </w:pPr>
      <w:r>
        <w:rPr>
          <w:rFonts w:eastAsia="Times New Roman"/>
        </w:rPr>
        <w:t>To position us to lead on HEAT deliver over the next five years</w:t>
      </w:r>
    </w:p>
    <w:p w14:paraId="38DB2D96" w14:textId="77777777" w:rsidR="00DD1816" w:rsidRDefault="00DD1816" w:rsidP="00DD1816"/>
    <w:p w14:paraId="4B70B75F" w14:textId="77777777" w:rsidR="00DD1816" w:rsidRDefault="00DD1816" w:rsidP="00DD1816">
      <w:r>
        <w:t xml:space="preserve">As many of you are facilitators on our courses we want to hear more from you. In addition to carefully reading all the facilitator feedback we’ve received over the past few years, we’ll be circulating a survey and ask that you help us by filling it out. Your perspective is incredibly important as you might have an insight which no one else has considered and we’d value hearing it! </w:t>
      </w:r>
    </w:p>
    <w:p w14:paraId="3E379639" w14:textId="77777777" w:rsidR="00DD1816" w:rsidRDefault="00DD1816" w:rsidP="00DD1816">
      <w:pPr>
        <w:rPr>
          <w:b/>
          <w:bCs/>
          <w:u w:val="single"/>
        </w:rPr>
      </w:pPr>
    </w:p>
    <w:p w14:paraId="758AD2F5" w14:textId="77777777" w:rsidR="00DD1816" w:rsidRDefault="00DD1816" w:rsidP="00DD1816">
      <w:pPr>
        <w:rPr>
          <w:b/>
          <w:bCs/>
          <w:u w:val="single"/>
        </w:rPr>
      </w:pPr>
      <w:r>
        <w:rPr>
          <w:b/>
          <w:bCs/>
          <w:u w:val="single"/>
        </w:rPr>
        <w:t>Contracting and Invoicing</w:t>
      </w:r>
    </w:p>
    <w:p w14:paraId="69CC016E" w14:textId="77777777" w:rsidR="00DD1816" w:rsidRDefault="00DD1816" w:rsidP="00DD1816">
      <w:r>
        <w:t xml:space="preserve">We’ve had a couple of questions recently as to the contracting and invoicing process at Safer Edge and with all the transitions over the past year it’s no wonder! For clarity, when you join the roster of Safer Edge consultants, we send you a contract, consultant information form, NDA, IR35 waiver, etc. This all sits in our files so that when/if work </w:t>
      </w:r>
      <w:proofErr w:type="gramStart"/>
      <w:r>
        <w:t>becomes</w:t>
      </w:r>
      <w:proofErr w:type="gramEnd"/>
      <w:r>
        <w:t xml:space="preserve"> available we simply have to discuss it with you and send you a work assignment. The work assignment details the day rate (unless previously agreed), number of days, travel, logistics, etc. When you get the work assignment please do review it and ask any questions you have at that point. The work assignment will also </w:t>
      </w:r>
      <w:proofErr w:type="gramStart"/>
      <w:r>
        <w:t>details</w:t>
      </w:r>
      <w:proofErr w:type="gramEnd"/>
      <w:r>
        <w:t xml:space="preserve"> the SE Project Manager for the job. This is the person you will liaise with throughout – if you have questions, need </w:t>
      </w:r>
      <w:r>
        <w:lastRenderedPageBreak/>
        <w:t>to send reports for review, need support, and to whom you’ll send your invoice at the end of the work for approval.  </w:t>
      </w:r>
    </w:p>
    <w:p w14:paraId="525FBFB0" w14:textId="77777777" w:rsidR="00DD1816" w:rsidRDefault="00DD1816" w:rsidP="00DD1816"/>
    <w:p w14:paraId="3E499DE7" w14:textId="77777777" w:rsidR="00DD1816" w:rsidRDefault="00DD1816" w:rsidP="00DD1816">
      <w:pPr>
        <w:rPr>
          <w:b/>
          <w:bCs/>
          <w:u w:val="single"/>
        </w:rPr>
      </w:pPr>
      <w:r>
        <w:rPr>
          <w:b/>
          <w:bCs/>
          <w:u w:val="single"/>
        </w:rPr>
        <w:t>GDPR</w:t>
      </w:r>
    </w:p>
    <w:p w14:paraId="293B6E07" w14:textId="77777777" w:rsidR="00DD1816" w:rsidRDefault="00DD1816" w:rsidP="00DD1816">
      <w:r>
        <w:t xml:space="preserve">Your inbox, like mine, has likely been filled in recent weeks with requests to ‘opt-in’ to different mailing lists on which you’ve been placed over previous years. This is all related to GDPR and you might wonder what </w:t>
      </w:r>
      <w:proofErr w:type="gramStart"/>
      <w:r>
        <w:t>is Safer Edge’s approach to the new regulation</w:t>
      </w:r>
      <w:proofErr w:type="gramEnd"/>
      <w:r>
        <w:t xml:space="preserve">. Luckily, we don’t have to do much as we’ve already been building toward compliance with the UK’s Data Protection Act of 1998 and this goes a long way toward compliance with GDPR. However, in addition, we will be rewriting our privacy policy – which you can find on our website and releasing a new data protection policy. Your personal information is something we hold and take </w:t>
      </w:r>
      <w:proofErr w:type="gramStart"/>
      <w:r>
        <w:t>seriously</w:t>
      </w:r>
      <w:proofErr w:type="gramEnd"/>
      <w:r>
        <w:t xml:space="preserve"> and you’ve given us permission already to hold that when you signed up to the roster. </w:t>
      </w:r>
    </w:p>
    <w:p w14:paraId="67F8C47A" w14:textId="77777777" w:rsidR="00DD1816" w:rsidRDefault="00DD1816" w:rsidP="00DD1816"/>
    <w:p w14:paraId="4D967687" w14:textId="77777777" w:rsidR="00DD1816" w:rsidRDefault="00DD1816" w:rsidP="00DD1816">
      <w:pPr>
        <w:rPr>
          <w:b/>
          <w:bCs/>
          <w:u w:val="single"/>
        </w:rPr>
      </w:pPr>
      <w:r>
        <w:rPr>
          <w:b/>
          <w:bCs/>
          <w:u w:val="single"/>
        </w:rPr>
        <w:t>We’re hiring!</w:t>
      </w:r>
    </w:p>
    <w:p w14:paraId="204DFCB3" w14:textId="77777777" w:rsidR="00DD1816" w:rsidRDefault="00DD1816" w:rsidP="00DD1816">
      <w:r>
        <w:t xml:space="preserve">As you know we have transitioned the company from being entirely comprised of consultants to a mixture of employees and consultants. As part of this we’re looking to hire a Strategic Risk Advisor this summer. If you, or someone you know are interested please feel free to forward the JD attached and have them get in touch with me. We’re also looking for additional research, analysis, writing and editing capability – not on a full-time basis but as needed. The day rate for this work is less than most of you normally charge but if you have a background in analysis and are interested in work from time to time at a reduced rate please let me know. </w:t>
      </w:r>
    </w:p>
    <w:p w14:paraId="6AE428D4" w14:textId="77777777" w:rsidR="00DD1816" w:rsidRDefault="00DD1816" w:rsidP="00DD1816"/>
    <w:p w14:paraId="4DFF49FF" w14:textId="77777777" w:rsidR="00DD1816" w:rsidRDefault="00DD1816" w:rsidP="00DD1816">
      <w:pPr>
        <w:rPr>
          <w:b/>
          <w:bCs/>
          <w:u w:val="single"/>
        </w:rPr>
      </w:pPr>
      <w:r>
        <w:rPr>
          <w:b/>
          <w:bCs/>
          <w:u w:val="single"/>
        </w:rPr>
        <w:t>Oxford University</w:t>
      </w:r>
    </w:p>
    <w:p w14:paraId="55C69493" w14:textId="77777777" w:rsidR="00DD1816" w:rsidRDefault="00DD1816" w:rsidP="00DD1816">
      <w:r>
        <w:t xml:space="preserve">We’re very pleased that Oxford University has joined our client community with Nathan Beard delivering our first personal security training to them last week. They join Cambridge, Brighton University, University of Sussex, and Coventry University on our growing list of university clients. </w:t>
      </w:r>
    </w:p>
    <w:p w14:paraId="3E3EBC8B" w14:textId="77777777" w:rsidR="00DD1816" w:rsidRDefault="00DD1816" w:rsidP="00DD1816"/>
    <w:p w14:paraId="07D404FB" w14:textId="77777777" w:rsidR="00DD1816" w:rsidRDefault="00DD1816" w:rsidP="00DD1816">
      <w:pPr>
        <w:rPr>
          <w:b/>
          <w:bCs/>
          <w:u w:val="single"/>
        </w:rPr>
      </w:pPr>
      <w:r>
        <w:rPr>
          <w:b/>
          <w:bCs/>
          <w:u w:val="single"/>
        </w:rPr>
        <w:t>Coming up next month…</w:t>
      </w:r>
    </w:p>
    <w:p w14:paraId="6BCFB48C" w14:textId="77777777" w:rsidR="00DD1816" w:rsidRDefault="00DD1816" w:rsidP="00DD1816">
      <w:pPr>
        <w:numPr>
          <w:ilvl w:val="0"/>
          <w:numId w:val="2"/>
        </w:numPr>
        <w:rPr>
          <w:rFonts w:eastAsia="Times New Roman"/>
        </w:rPr>
      </w:pPr>
      <w:r>
        <w:rPr>
          <w:rFonts w:eastAsia="Times New Roman"/>
        </w:rPr>
        <w:t xml:space="preserve">VSO ICS: Our delivery of security training to VSO ICS cadres is being re-negotiated as the current contract comes to an end in June. If you’re normally delivering on </w:t>
      </w:r>
      <w:proofErr w:type="gramStart"/>
      <w:r>
        <w:rPr>
          <w:rFonts w:eastAsia="Times New Roman"/>
        </w:rPr>
        <w:t>these stay</w:t>
      </w:r>
      <w:proofErr w:type="gramEnd"/>
      <w:r>
        <w:rPr>
          <w:rFonts w:eastAsia="Times New Roman"/>
        </w:rPr>
        <w:t xml:space="preserve"> tuned and we’ll let you know if there’s a bridging contract until next year or if these trainings will be ending.</w:t>
      </w:r>
    </w:p>
    <w:p w14:paraId="1A4E54E0" w14:textId="77777777" w:rsidR="00DD1816" w:rsidRDefault="00DD1816" w:rsidP="00DD1816">
      <w:pPr>
        <w:numPr>
          <w:ilvl w:val="0"/>
          <w:numId w:val="2"/>
        </w:numPr>
        <w:rPr>
          <w:rFonts w:eastAsia="Times New Roman"/>
        </w:rPr>
      </w:pPr>
      <w:r>
        <w:rPr>
          <w:rFonts w:eastAsia="Times New Roman"/>
        </w:rPr>
        <w:t>Care International UK Personal Security: Our personal security courses for Care International UK will be getting a face lift over the next few months so if you deliver these be on the lookout for new curriculum</w:t>
      </w:r>
    </w:p>
    <w:p w14:paraId="4A1ACC26" w14:textId="77777777" w:rsidR="00DD1816" w:rsidRDefault="00DD1816" w:rsidP="00DD1816">
      <w:pPr>
        <w:numPr>
          <w:ilvl w:val="0"/>
          <w:numId w:val="2"/>
        </w:numPr>
        <w:rPr>
          <w:rFonts w:eastAsia="Times New Roman"/>
        </w:rPr>
      </w:pPr>
      <w:r>
        <w:rPr>
          <w:rFonts w:eastAsia="Times New Roman"/>
        </w:rPr>
        <w:t xml:space="preserve">Care International Security Audits: While these have been slow in getting off the ground we’re nearly ready to start delivering these audits. As an innovative approach in a large organisation, we’ll be highlighting this good work on our blog and website. </w:t>
      </w:r>
    </w:p>
    <w:p w14:paraId="01169F2E" w14:textId="77777777" w:rsidR="00DD1816" w:rsidRDefault="00DD1816" w:rsidP="00DD1816">
      <w:pPr>
        <w:numPr>
          <w:ilvl w:val="0"/>
          <w:numId w:val="2"/>
        </w:numPr>
        <w:rPr>
          <w:rFonts w:eastAsia="Times New Roman"/>
        </w:rPr>
      </w:pPr>
      <w:r>
        <w:rPr>
          <w:rFonts w:eastAsia="Times New Roman"/>
        </w:rPr>
        <w:t>Jordan Open HEAT: 21-25 May</w:t>
      </w:r>
    </w:p>
    <w:p w14:paraId="5BE5653A" w14:textId="77777777" w:rsidR="00DD1816" w:rsidRDefault="00DD1816" w:rsidP="00DD1816">
      <w:pPr>
        <w:numPr>
          <w:ilvl w:val="0"/>
          <w:numId w:val="2"/>
        </w:numPr>
        <w:rPr>
          <w:rFonts w:eastAsia="Times New Roman"/>
        </w:rPr>
      </w:pPr>
      <w:r>
        <w:rPr>
          <w:rFonts w:eastAsia="Times New Roman"/>
        </w:rPr>
        <w:t xml:space="preserve">UK Open HEAT &amp; Re-HEAT: 18-21 June </w:t>
      </w:r>
    </w:p>
    <w:p w14:paraId="0A6940C9" w14:textId="77777777" w:rsidR="00DD1816" w:rsidRDefault="00DD1816" w:rsidP="00DD1816">
      <w:pPr>
        <w:numPr>
          <w:ilvl w:val="0"/>
          <w:numId w:val="2"/>
        </w:numPr>
        <w:rPr>
          <w:rFonts w:eastAsia="Times New Roman"/>
        </w:rPr>
      </w:pPr>
      <w:r>
        <w:rPr>
          <w:rFonts w:eastAsia="Times New Roman"/>
        </w:rPr>
        <w:t>Kenya Open HEAT: 11-15 June</w:t>
      </w:r>
    </w:p>
    <w:p w14:paraId="02E70E61" w14:textId="77777777" w:rsidR="00DD1816" w:rsidRDefault="00DD1816" w:rsidP="00DD1816">
      <w:pPr>
        <w:numPr>
          <w:ilvl w:val="0"/>
          <w:numId w:val="2"/>
        </w:numPr>
        <w:rPr>
          <w:rFonts w:eastAsia="Times New Roman"/>
        </w:rPr>
      </w:pPr>
      <w:r>
        <w:rPr>
          <w:rFonts w:eastAsia="Times New Roman"/>
        </w:rPr>
        <w:t xml:space="preserve">DRC Tailored HEAT: I’m happy to announce that we’re delivering our first HEAT course in French in DRC at the end of June for a client. With our growing cadre of French facilitators and reimagining our HEAT curriculum we’ll be looking to deliver in multiple languages anywhere in the world. </w:t>
      </w:r>
    </w:p>
    <w:p w14:paraId="751F4AEB" w14:textId="77777777" w:rsidR="00DD1816" w:rsidRDefault="00DD1816" w:rsidP="00DD1816"/>
    <w:p w14:paraId="4C8A159B" w14:textId="77777777" w:rsidR="00DD1816" w:rsidRDefault="00DD1816" w:rsidP="00DD1816">
      <w:r>
        <w:rPr>
          <w:b/>
          <w:bCs/>
          <w:u w:val="single"/>
        </w:rPr>
        <w:t>Safer Edge Publications</w:t>
      </w:r>
    </w:p>
    <w:p w14:paraId="686BAC01" w14:textId="77777777" w:rsidR="00DD1816" w:rsidRDefault="00DD1816" w:rsidP="00DD1816">
      <w:r>
        <w:t>Over the past month we have had some publications which might interest you:</w:t>
      </w:r>
    </w:p>
    <w:p w14:paraId="05B29442" w14:textId="77777777" w:rsidR="00DD1816" w:rsidRDefault="00DD1816" w:rsidP="00DD1816">
      <w:r>
        <w:t> </w:t>
      </w:r>
    </w:p>
    <w:p w14:paraId="2EEE5F0D" w14:textId="77777777" w:rsidR="00DD1816" w:rsidRDefault="00DD1816" w:rsidP="00DD1816">
      <w:hyperlink r:id="rId11" w:history="1">
        <w:r>
          <w:rPr>
            <w:rStyle w:val="Hyperlink"/>
          </w:rPr>
          <w:t>Security in Office Closure</w:t>
        </w:r>
      </w:hyperlink>
      <w:r>
        <w:t xml:space="preserve"> | Safer Edge Blog</w:t>
      </w:r>
    </w:p>
    <w:p w14:paraId="09C13C9C" w14:textId="77777777" w:rsidR="00DD1816" w:rsidRDefault="00DD1816" w:rsidP="00DD1816">
      <w:hyperlink r:id="rId12" w:history="1">
        <w:r>
          <w:rPr>
            <w:rStyle w:val="Hyperlink"/>
          </w:rPr>
          <w:t>Managing Rumour and Perception</w:t>
        </w:r>
      </w:hyperlink>
      <w:r>
        <w:t xml:space="preserve"> | Safer Edge Blog</w:t>
      </w:r>
    </w:p>
    <w:p w14:paraId="553ED9B4" w14:textId="77777777" w:rsidR="00DD1816" w:rsidRDefault="00DD1816" w:rsidP="00DD1816"/>
    <w:p w14:paraId="6732AE99" w14:textId="77777777" w:rsidR="00DD1816" w:rsidRDefault="00DD1816" w:rsidP="00DD1816">
      <w:r>
        <w:t>Until next month!</w:t>
      </w:r>
    </w:p>
    <w:p w14:paraId="1E61061D" w14:textId="77777777" w:rsidR="00DD1816" w:rsidRDefault="00DD1816" w:rsidP="00DD1816"/>
    <w:p w14:paraId="0B345AE8" w14:textId="77777777" w:rsidR="00DD1816" w:rsidRDefault="00DD1816" w:rsidP="00DD1816">
      <w:r>
        <w:t>Kelsey</w:t>
      </w:r>
    </w:p>
    <w:p w14:paraId="72903DFC" w14:textId="77777777" w:rsidR="00DD1816" w:rsidRDefault="00DD1816" w:rsidP="00DD1816"/>
    <w:p w14:paraId="22A6E63C" w14:textId="77777777" w:rsidR="00DD1816" w:rsidRDefault="00DD1816" w:rsidP="00DD1816">
      <w:pPr>
        <w:rPr>
          <w:lang w:eastAsia="en-GB"/>
        </w:rPr>
      </w:pPr>
    </w:p>
    <w:p w14:paraId="77DB3EAC" w14:textId="77777777" w:rsidR="00DD1816" w:rsidRDefault="00DD1816" w:rsidP="00DD1816">
      <w:pPr>
        <w:rPr>
          <w:lang w:eastAsia="en-GB"/>
        </w:rPr>
      </w:pPr>
      <w:r>
        <w:rPr>
          <w:noProof/>
          <w:lang w:eastAsia="en-GB"/>
        </w:rPr>
        <w:drawing>
          <wp:inline distT="0" distB="0" distL="0" distR="0" wp14:anchorId="344D9B32" wp14:editId="204792A0">
            <wp:extent cx="771525" cy="723900"/>
            <wp:effectExtent l="0" t="0" r="9525" b="0"/>
            <wp:docPr id="1" name="Picture 1" descr="Triangleno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noback"/>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p w14:paraId="31003323" w14:textId="77777777" w:rsidR="00DD1816" w:rsidRDefault="00DD1816" w:rsidP="00DD1816">
      <w:pPr>
        <w:rPr>
          <w:lang w:eastAsia="en-GB"/>
        </w:rPr>
      </w:pPr>
    </w:p>
    <w:p w14:paraId="6FB699DB" w14:textId="77777777" w:rsidR="00DD1816" w:rsidRDefault="00DD1816" w:rsidP="00DD1816">
      <w:pPr>
        <w:rPr>
          <w:lang w:eastAsia="en-GB"/>
        </w:rPr>
      </w:pPr>
      <w:r>
        <w:rPr>
          <w:lang w:eastAsia="en-GB"/>
        </w:rPr>
        <w:t>Kelsey Hoppe</w:t>
      </w:r>
    </w:p>
    <w:p w14:paraId="4B396616" w14:textId="77777777" w:rsidR="00DD1816" w:rsidRDefault="00DD1816" w:rsidP="00DD1816">
      <w:pPr>
        <w:rPr>
          <w:lang w:eastAsia="en-GB"/>
        </w:rPr>
      </w:pPr>
      <w:r>
        <w:rPr>
          <w:lang w:eastAsia="en-GB"/>
        </w:rPr>
        <w:t>CEO, Safer Edge</w:t>
      </w:r>
    </w:p>
    <w:p w14:paraId="740E39D3" w14:textId="77777777" w:rsidR="00DD1816" w:rsidRDefault="00DD1816" w:rsidP="00DD1816">
      <w:pPr>
        <w:rPr>
          <w:lang w:eastAsia="en-GB"/>
        </w:rPr>
      </w:pPr>
      <w:r>
        <w:rPr>
          <w:b/>
          <w:bCs/>
          <w:i/>
          <w:iCs/>
          <w:lang w:eastAsia="en-GB"/>
        </w:rPr>
        <w:t>helping good people, do great things, in difficult places</w:t>
      </w:r>
    </w:p>
    <w:p w14:paraId="60CD39B4" w14:textId="77777777" w:rsidR="00DD1816" w:rsidRDefault="00DD1816" w:rsidP="00DD1816">
      <w:pPr>
        <w:rPr>
          <w:lang w:eastAsia="en-GB"/>
        </w:rPr>
      </w:pPr>
      <w:hyperlink r:id="rId15" w:tgtFrame="_blank" w:history="1">
        <w:r>
          <w:rPr>
            <w:rStyle w:val="Hyperlink"/>
            <w:color w:val="0000FF"/>
            <w:lang w:eastAsia="en-GB"/>
          </w:rPr>
          <w:t>www.saferedge.com</w:t>
        </w:r>
      </w:hyperlink>
      <w:r>
        <w:rPr>
          <w:lang w:eastAsia="en-GB"/>
        </w:rPr>
        <w:t xml:space="preserve"> | UK: </w:t>
      </w:r>
      <w:hyperlink r:id="rId16" w:tgtFrame="_blank" w:history="1">
        <w:r>
          <w:rPr>
            <w:rStyle w:val="Hyperlink"/>
            <w:color w:val="0000FF"/>
            <w:lang w:eastAsia="en-GB"/>
          </w:rPr>
          <w:t>+44 (0) 7933 407 300</w:t>
        </w:r>
      </w:hyperlink>
      <w:r>
        <w:rPr>
          <w:lang w:eastAsia="en-GB"/>
        </w:rPr>
        <w:t xml:space="preserve"> | Skype: </w:t>
      </w:r>
      <w:proofErr w:type="gramStart"/>
      <w:r>
        <w:rPr>
          <w:lang w:eastAsia="en-GB"/>
        </w:rPr>
        <w:t>kelsey.hoppe</w:t>
      </w:r>
      <w:proofErr w:type="gramEnd"/>
    </w:p>
    <w:p w14:paraId="3C2B9784" w14:textId="77777777" w:rsidR="00DD1816" w:rsidRDefault="00DD1816" w:rsidP="00DD1816">
      <w:pPr>
        <w:rPr>
          <w:lang w:eastAsia="en-GB"/>
        </w:rPr>
      </w:pPr>
    </w:p>
    <w:p w14:paraId="6F6076B8" w14:textId="77777777" w:rsidR="00DD1816" w:rsidRDefault="00DD1816" w:rsidP="00DD1816">
      <w:r>
        <w:rPr>
          <w:lang w:eastAsia="en-GB"/>
        </w:rPr>
        <w:t xml:space="preserve">Watch my Tedx Talk: </w:t>
      </w:r>
      <w:hyperlink r:id="rId17" w:history="1">
        <w:r>
          <w:rPr>
            <w:rStyle w:val="Hyperlink"/>
            <w:color w:val="0000FF"/>
            <w:lang w:eastAsia="en-GB"/>
          </w:rPr>
          <w:t>Where is Safe?</w:t>
        </w:r>
      </w:hyperlink>
    </w:p>
    <w:p w14:paraId="62B773E4" w14:textId="77777777" w:rsidR="00DD1816" w:rsidRDefault="00DD1816" w:rsidP="00DD1816">
      <w:pPr>
        <w:rPr>
          <w:lang w:eastAsia="en-GB"/>
        </w:rPr>
      </w:pPr>
    </w:p>
    <w:p w14:paraId="32E5E631" w14:textId="77777777" w:rsidR="00DD1816" w:rsidRDefault="00DD1816" w:rsidP="00DD1816">
      <w:pPr>
        <w:jc w:val="both"/>
        <w:rPr>
          <w:rFonts w:ascii="Arial" w:hAnsi="Arial" w:cs="Arial"/>
          <w:color w:val="999999"/>
          <w:sz w:val="14"/>
          <w:szCs w:val="14"/>
          <w:lang w:eastAsia="en-GB"/>
        </w:rPr>
      </w:pPr>
      <w:r>
        <w:rPr>
          <w:rFonts w:ascii="Arial" w:hAnsi="Arial" w:cs="Arial"/>
          <w:color w:val="999999"/>
          <w:sz w:val="14"/>
          <w:szCs w:val="14"/>
          <w:lang w:eastAsia="en-GB"/>
        </w:rPr>
        <w:t>Safer Edge is the trading name of Operational Edge Limited, Company number 04449202. Registered office: 49 Canterbury Innovation Centre, University Road, Canterbury, Kent CT2 7FG.  If you are not the intended recipient, you must notify the sender immediately and delete the email from any computer. The reading, copying or distribution of this email and any attachments, or any information contained therein, is strictly prohibited. Safer Edge accepts no responsibility for any loss arising from unauthorised use.</w:t>
      </w:r>
    </w:p>
    <w:p w14:paraId="38BCC303" w14:textId="77777777" w:rsidR="00DD1816" w:rsidRDefault="00DD1816" w:rsidP="00DD1816">
      <w:pPr>
        <w:jc w:val="both"/>
        <w:rPr>
          <w:lang w:eastAsia="en-GB"/>
        </w:rPr>
      </w:pPr>
    </w:p>
    <w:p w14:paraId="3C92226E" w14:textId="77777777" w:rsidR="00DD1816" w:rsidRDefault="00DD1816" w:rsidP="00DD1816">
      <w:pPr>
        <w:jc w:val="both"/>
        <w:rPr>
          <w:rFonts w:ascii="Arial" w:hAnsi="Arial" w:cs="Arial"/>
          <w:color w:val="999999"/>
          <w:sz w:val="14"/>
          <w:szCs w:val="14"/>
          <w:lang w:eastAsia="en-GB"/>
        </w:rPr>
      </w:pPr>
      <w:r>
        <w:rPr>
          <w:rFonts w:ascii="Arial" w:hAnsi="Arial" w:cs="Arial"/>
          <w:color w:val="999999"/>
          <w:sz w:val="14"/>
          <w:szCs w:val="14"/>
          <w:lang w:eastAsia="en-GB"/>
        </w:rPr>
        <w:t xml:space="preserve">Email transmission cannot be guaranteed to be secure or virus-free. Safer Edge accepts no liability for loss caused by any virus in emails or attachments, or by any error or omission in the contents of messages which arise </w:t>
      </w:r>
      <w:proofErr w:type="gramStart"/>
      <w:r>
        <w:rPr>
          <w:rFonts w:ascii="Arial" w:hAnsi="Arial" w:cs="Arial"/>
          <w:color w:val="999999"/>
          <w:sz w:val="14"/>
          <w:szCs w:val="14"/>
          <w:lang w:eastAsia="en-GB"/>
        </w:rPr>
        <w:t>as a result of</w:t>
      </w:r>
      <w:proofErr w:type="gramEnd"/>
      <w:r>
        <w:rPr>
          <w:rFonts w:ascii="Arial" w:hAnsi="Arial" w:cs="Arial"/>
          <w:color w:val="999999"/>
          <w:sz w:val="14"/>
          <w:szCs w:val="14"/>
          <w:lang w:eastAsia="en-GB"/>
        </w:rPr>
        <w:t xml:space="preserve"> email transmission. If verification is </w:t>
      </w:r>
      <w:proofErr w:type="gramStart"/>
      <w:r>
        <w:rPr>
          <w:rFonts w:ascii="Arial" w:hAnsi="Arial" w:cs="Arial"/>
          <w:color w:val="999999"/>
          <w:sz w:val="14"/>
          <w:szCs w:val="14"/>
          <w:lang w:eastAsia="en-GB"/>
        </w:rPr>
        <w:t>required</w:t>
      </w:r>
      <w:proofErr w:type="gramEnd"/>
      <w:r>
        <w:rPr>
          <w:rFonts w:ascii="Arial" w:hAnsi="Arial" w:cs="Arial"/>
          <w:color w:val="999999"/>
          <w:sz w:val="14"/>
          <w:szCs w:val="14"/>
          <w:lang w:eastAsia="en-GB"/>
        </w:rPr>
        <w:t xml:space="preserve"> please contact us for confirmation of the contents.</w:t>
      </w:r>
    </w:p>
    <w:p w14:paraId="4D3FB5B8" w14:textId="77777777" w:rsidR="00DD1816" w:rsidRDefault="00DD1816" w:rsidP="00DD1816">
      <w:pPr>
        <w:rPr>
          <w:lang w:eastAsia="en-GB"/>
        </w:rPr>
      </w:pPr>
    </w:p>
    <w:p w14:paraId="202B32EE" w14:textId="77777777" w:rsidR="00C01871" w:rsidRDefault="00DD1816">
      <w:bookmarkStart w:id="0" w:name="_GoBack"/>
      <w:bookmarkEnd w:id="0"/>
    </w:p>
    <w:sectPr w:rsidR="00C018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32E59"/>
    <w:multiLevelType w:val="hybridMultilevel"/>
    <w:tmpl w:val="D29053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D2102CC"/>
    <w:multiLevelType w:val="hybridMultilevel"/>
    <w:tmpl w:val="05782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16"/>
    <w:rsid w:val="00951D14"/>
    <w:rsid w:val="00DA3C69"/>
    <w:rsid w:val="00DD1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8FBAF"/>
  <w15:chartTrackingRefBased/>
  <w15:docId w15:val="{40186CFF-AE3C-4A81-8854-B0F52C95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81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181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71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andrew-thomson-890588144/"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sey.hoppe@saferedge.com" TargetMode="External"/><Relationship Id="rId12" Type="http://schemas.openxmlformats.org/officeDocument/2006/relationships/hyperlink" Target="https://www.saferedge.com/single-post/2018/04/20/Managing-Rumour-and-Perception" TargetMode="External"/><Relationship Id="rId17" Type="http://schemas.openxmlformats.org/officeDocument/2006/relationships/hyperlink" Target="https://www.youtube.com/watch?v=Q9RxE9p9T3w" TargetMode="External"/><Relationship Id="rId2" Type="http://schemas.openxmlformats.org/officeDocument/2006/relationships/styles" Target="styles.xml"/><Relationship Id="rId16" Type="http://schemas.openxmlformats.org/officeDocument/2006/relationships/hyperlink" Target="tel:+44%207933%20407300" TargetMode="External"/><Relationship Id="rId1" Type="http://schemas.openxmlformats.org/officeDocument/2006/relationships/numbering" Target="numbering.xml"/><Relationship Id="rId6" Type="http://schemas.openxmlformats.org/officeDocument/2006/relationships/hyperlink" Target="mailto:kelsey.hoppe@saferedge.com" TargetMode="External"/><Relationship Id="rId11" Type="http://schemas.openxmlformats.org/officeDocument/2006/relationships/hyperlink" Target="https://www.saferedge.com/single-post/2018/04/20/Security-in-Office-Closure" TargetMode="External"/><Relationship Id="rId5" Type="http://schemas.openxmlformats.org/officeDocument/2006/relationships/hyperlink" Target="mailto:kelsey.hoppe@saferedge.com" TargetMode="External"/><Relationship Id="rId15" Type="http://schemas.openxmlformats.org/officeDocument/2006/relationships/hyperlink" Target="http://www.saferedge.com/" TargetMode="External"/><Relationship Id="rId10" Type="http://schemas.openxmlformats.org/officeDocument/2006/relationships/hyperlink" Target="https://www.saferedge.com/23-24may-investigatio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feredge.com/safeguarding-practice" TargetMode="External"/><Relationship Id="rId14" Type="http://schemas.openxmlformats.org/officeDocument/2006/relationships/image" Target="cid:image001.png@01D3D740.22FBEA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Hoppe</dc:creator>
  <cp:keywords/>
  <dc:description/>
  <cp:lastModifiedBy>Kelsey Hoppe</cp:lastModifiedBy>
  <cp:revision>1</cp:revision>
  <dcterms:created xsi:type="dcterms:W3CDTF">2018-06-18T12:32:00Z</dcterms:created>
  <dcterms:modified xsi:type="dcterms:W3CDTF">2018-06-18T12:32:00Z</dcterms:modified>
</cp:coreProperties>
</file>